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29F" w:rsidRDefault="00E0033A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i/>
          <w:lang w:val="ru-MD"/>
        </w:rPr>
        <w:t xml:space="preserve"> </w:t>
      </w:r>
      <w:r w:rsid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МЦ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фиксация Иерархии ИВО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ИВАС Дарий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Правило ИВО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00:01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Виталий</w:t>
      </w:r>
    </w:p>
    <w:p w:rsidR="00FB06DE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Приветствую членов Иерархии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32 Организации входят теперь в первую очередь в Иерархию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получает 32 Организации от ИВДИВО каждого до Иерархии каждого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Иерархия – это, Огонь правила. Вы копите Огонь правила ИВО сейчас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00:04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Елена 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Андроновская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Задача: Выразить Иерархию собою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00:05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София Натали Барт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Германия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Воинство Синтеза ИВО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Кодекс Чести ИВО: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Воин являет Волю ИВО, являющий её в материю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Синтеза в нас много. Осталось научиться им действовать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Честь. Я имею Честь быть Воином Синтеза ИВО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Кодекс код, внутренний код. Уметь Синтезом выявить, сплавить, развернуть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Составить Образ Воина Си ИВО, явить основные обязанности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Виды звания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Единица Синтеза ИВО, умеющий его реализовать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Воин Синтеза Человек, Воин Синтеза Посвящённый…Воин Синтеза Отец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00:18</w:t>
      </w:r>
    </w:p>
    <w:p w:rsidR="003D629F" w:rsidRPr="00924F55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</w:t>
      </w:r>
      <w:r w:rsidR="00924F55" w:rsidRP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лена</w:t>
      </w:r>
      <w:r w:rsidRP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proofErr w:type="spellStart"/>
      <w:r w:rsidRP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</w:t>
      </w:r>
      <w:r w:rsidR="00924F55" w:rsidRP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ндроновкая</w:t>
      </w:r>
      <w:proofErr w:type="spellEnd"/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Тема Воина сейчас актуальна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00:19</w:t>
      </w:r>
    </w:p>
    <w:p w:rsidR="003D629F" w:rsidRPr="00924F55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Гафуров Руслан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Глава Стражи Москва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Воин Синтеза – это Практика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Давайте выразим Ипостасное выражение ИВАС Дария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Сердюк Ольга: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«Ребята вы выбрали самый сложный путь, который есть»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Благодарность команде, которая у нас есть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Структура Штаба Стражи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Глава Штаба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Глава Отдела Воинской подготовки (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Василий Корнев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Глава Отдела Безопасности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Ксения Чешская)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Отсутствие опасности, работа на опережение. Тут важна работа частей, выводит на перспективу мониторинг среды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Глава Кадетского корпуса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Глава Отдела мероприятий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«Умали, не прикасаясь» Чтобы Устремлённые доходили до мероприятий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Глава Отдела методологии (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Ирина Кулагина)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Что делать? Как делать, чтобы получить нужный результа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та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Глава Отдела внутренних и внешних коммуникаций (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Соня Шумилова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естестве и лёгкости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Специалисты Отделов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Суворов: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«Великие приключения начинаются как обычное дело»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00:31</w:t>
      </w:r>
    </w:p>
    <w:p w:rsidR="003D629F" w:rsidRPr="00924F55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Елена </w:t>
      </w:r>
      <w:proofErr w:type="spellStart"/>
      <w:r w:rsidRP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Андроновкая</w:t>
      </w:r>
      <w:proofErr w:type="spellEnd"/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Штаб очень активный, участвуют в гражданских мероприятиях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ребят шла ночная и дневная подготовка. Мобилизовать внутренне и в этом состояться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Это дело будет развиваться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00:35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Протокол Съезда, а это правила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Иерархия говорит Протоколом этого Съезда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Ольга Бойко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Служба Протокола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Составление протокола мероприятия, базиса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Сам План мероприятия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Определение ресурсов мероприятия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Фиксация команды Организаторов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Правила мероприятия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Протокол Съезд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Регламент дежурного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Фиксация итогов мероприятия, отчёт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Протокол – это исполнительный документ исполнения Огня в материи. Фиксирует мероприятие и помогает войти в мероприятие. Помогает правильно выстроить все связи организации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Личная заинтересованность очень важна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Основные цели службы Протокола: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Командная отстройка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Пробуждение интереса каждого в исполнении правил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Развернуть опыт по всем МЦ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00:42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Елена Андроновская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Как включить всю Иерархию по количеству ДП?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Ответ: Именно Службой Протокола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Это очень хорошо работает. Включается вся Иерархия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Много лет разрабатывался кадровый Огонь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00:46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Екатерина Маслова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Руководитель кадровой Службы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ИВДИВО соблюдается баланс Огня и Материи, переводит Огонь в материю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</w:t>
      </w:r>
      <w:r w:rsidR="00924F5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офа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 Тео Отец     Фа материя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Закон: проверяют по делам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Поручение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- Деятельность в командах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Главы МЦ у вас сразу поручение от Главы ИВДИВО КХ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Компетенции помогают во внешней деятельности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Вовлечение новых кадров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занятия с гражданами и ДП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МЦ юридическая фиксация в ИВДИВО, фиксация Иерархии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Уставные документы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 момент написания документа идёт принятие в кадровый состав ИВДИВО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Заключить договор на осуществление добровольческой деятельности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Сама Организация может выступать волонтёром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Разработка кадрового Огня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- 3097 ДП 5095 кадров у нас не хватает. Каждому ДП 5-6 человек пригласить граждан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00:58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Елена Андроновская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Чат МЦ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Огонь ПД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01:00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Наталья Рой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Глава Праздничных мероприятий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</w:t>
      </w:r>
      <w:proofErr w:type="spellStart"/>
      <w:r w:rsidRPr="003D62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Поздравляем </w:t>
      </w:r>
      <w:proofErr w:type="spellEnd"/>
      <w:r w:rsidRPr="003D62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ИВАС Дария с вхождение в Иерархию 32-х Организаций: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32. ИВДИВО 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аждого</w:t>
      </w:r>
      <w:r w:rsidRPr="003D6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ИВАС Валентин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31.</w:t>
      </w:r>
      <w:r w:rsidR="00924F55" w:rsidRP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Парадигма каждого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ИВАС </w:t>
      </w:r>
      <w:proofErr w:type="spellStart"/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Савий</w:t>
      </w:r>
      <w:proofErr w:type="spellEnd"/>
    </w:p>
    <w:p w:rsidR="00924F55" w:rsidRDefault="00924F55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30.Философия каждого ИВАС Вячеслав</w:t>
      </w:r>
    </w:p>
    <w:p w:rsidR="00924F55" w:rsidRDefault="00924F55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29.Цивилизация каждого ИВАС Андрей</w:t>
      </w:r>
    </w:p>
    <w:p w:rsidR="00924F55" w:rsidRDefault="00924F55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28.Империя каждого ИВАС Давид</w:t>
      </w:r>
    </w:p>
    <w:p w:rsidR="00924F55" w:rsidRDefault="00924F55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…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12. Искусство каждого ИВАС Вадим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11.Воспитаиние каждого ИВАС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Огнеслав</w:t>
      </w:r>
      <w:proofErr w:type="spellEnd"/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10. Этика каждого ИВАС Марк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09.Эстетика каждого ИВАС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Теон</w:t>
      </w:r>
      <w:proofErr w:type="spellEnd"/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08.Разработка каждого ИВАС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Трофим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07.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Суперизв-Всеиз-Октоизв-Метаизв-Изв-Всеед-Окт-Мг Синтез каждого ИВАС Емельян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06.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Синархия ИВАС Ефрем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05.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Подраса каждого ИВАС Натан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04.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Части каждого ИВАС Артём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03.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Системы Частей каждого ИВАС Игнатий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02.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Аппараты Систем Частей каждого ИВАС Юлиан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01. Иерархия 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аждого</w:t>
      </w:r>
      <w:r w:rsidRPr="003D6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ИВАС </w:t>
      </w:r>
      <w:r w:rsidR="00924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Аркадий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мероприятия для граждан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Центр Практики Человека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Практика каждой Части</w:t>
      </w:r>
      <w:r w:rsidR="00924F5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(512)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индивидуальные консультации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консультации групп профессионалов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Праздничная теургия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вести подготовку к 1-ым курсом Синтеза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01:11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Елена Андроновская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- 94 Практики 94 Частей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книжечка ИВАС, деятельность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01:13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Светлана </w:t>
      </w:r>
      <w:proofErr w:type="spellStart"/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Шешерина</w:t>
      </w:r>
      <w:proofErr w:type="spellEnd"/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Иерархический рост жизни человека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МЦ – это реальный Центр фиксации Мг на ПЗ и Иерархии ИВО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передаём опыт гражданам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Просвещать: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человека есть части, внутренний мир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развивать все сферы деятельности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Возжигать </w:t>
      </w:r>
      <w:proofErr w:type="spellStart"/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Станцы</w:t>
      </w:r>
      <w:proofErr w:type="spellEnd"/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разных горизонтов: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Физическое естество движением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Физическое естество Синтезом метафизики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Физическое естество Синтезом движения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Свойство утончённости ощущения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Свойство утончённости синтезом ощущения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Эмпатия Души движением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Эмпатия Души си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астралики</w:t>
      </w:r>
      <w:proofErr w:type="spellEnd"/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Ментальное Размышление мыслью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Благость выражения смыслом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Возможность сканирования сутью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Организация инсайта идеей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Инвариант изящества Правами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Елена Андроновская: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Нужно предлагать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Станцы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которые будут включать Начала и Творение в профессиях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01:23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Наталья Звягинцева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Служба работы с гражданами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Компетентность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работы с гражданами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 где сейчас ты?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не буду это делать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не могу это сделать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хочу это сделать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Как мне это сделать?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попытаюсь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могу это сделать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это сделаю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 же так </w:t>
      </w:r>
      <w:r w:rsidRPr="003D629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просто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Искусство маленьких шагов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: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Внутренняя работа: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Всё начинается с работы с собой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сложение смыслов работы с гражданами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преодоление страхов на эту тему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-накопление Пламени, Огня и Синтеза (внутренняя концентрация)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тренировка общения с гражданами Телом Посвящённого в форме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-разговаривать только в прямом явлении ИВО ИВАС КХ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стяжать поручение работы с гражданами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- ночные дневные учёбы с ИВАС ИВО по данной теме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Внешняя деятельность: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1-Уметь с людьми ладить. Приветствие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2-Выявление потребностей человека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3-Презентация (скоростные технологии Дома Отца, позволяющие качество и комфорт жизни)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4-Подведение итогов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5-Завершение общения (приглашаем на занятия, МЦ, Синтезы ИВО)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6-Сопровождение (внимательны, заботливы к людям</w:t>
      </w:r>
      <w:proofErr w:type="gramStart"/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  <w:proofErr w:type="gramEnd"/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Передать Эталоны любя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Делали месяц практику Магнит: результаты изумительные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Будет методичка работы МЦ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Преодолевается всё просто. Делать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01:39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Наталья Колосова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лужба 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Админист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ативно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-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финансовая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Помогать руководителям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МЦ: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пожертвования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написание книг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финансовая отчётность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экономическая поле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оплата МЦ труда сотрудникам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покупая что-то, спрашиваем у ИВАС у кого лучше это приобрести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Кодекс Иерархического поведения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1-финансовые документы. Договор аренды оформлен на МЦ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2-Договры бухгалтерского обслуживания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3-кассовые документы, расчётный счёт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4-имущественные документы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5-Партнёрские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Уставные документы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Устав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Внешняя деятельность МЦ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Внутренняя деятельность МЦ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Мг Центром Иерархия проявляется во вне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ИВО проверяют по делам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01:54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Ан</w:t>
      </w:r>
      <w:r w:rsidR="00924F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д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роновский Александр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Служба Внешних Коммуникаций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Цель службы: формировать позитивный образ МЦ через взаимодействие с организациями и людьми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Чиновники гос. учреждений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Общественных Организации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Учреждения Культуры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Пользователи Интернета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Граждане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Что мы ожидаем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от этой деятельности</w:t>
      </w: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?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Нас узнают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к нам приходят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02:04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Елена Андроновская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Когда всё это будет?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Когда все в это включимся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Иерархия ИВДИВО это что?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512 ИВАС и весь состав ИВДИВО 3000 человек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 ДП входят в МЦ этого Подразделения, фиксируются своим Огнём в МЦ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МЦ – это, прямое явление Иерархии,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офизичивание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Иерархии в материи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Как мы работаем с людьми?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постоянно (не от случая к случаю перед Синтезом)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МЦ – это 512 фиксаций ИВАС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МЦ внешние дела (должны что-то уметь)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Какая подготовка мне нужна, чтобы провести занятие с гражданами?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Службы и направления МЦ: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Кадровая служба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Служба Протокола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Служба милосердия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Служба работы с гражданами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Служба внедрения информации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Служба вешних коммуникаций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Служба Мг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Служба Воинов Синтеза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Штаб Стражи Воинов Си ИВО</w:t>
      </w: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02:19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Стяжание Члена Иерархии в синтезе 8192 Иерархий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.</w:t>
      </w:r>
      <w:r w:rsidRPr="003D629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Обновление Воина Синтеза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Гвардейца</w:t>
      </w:r>
      <w:r w:rsidRPr="003D629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ИВО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в Синтезе 16 видов Космоса. </w:t>
      </w: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D62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8097 архетипа ИВАС Дарий Глава Иерархии ИВО</w:t>
      </w:r>
    </w:p>
    <w:p w:rsidR="00924F55" w:rsidRDefault="00924F55" w:rsidP="003D629F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24F55" w:rsidRPr="00177FA7" w:rsidRDefault="00924F55" w:rsidP="00924F55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i/>
          <w:color w:val="000000" w:themeColor="text1"/>
          <w:lang w:val="ru-MD"/>
        </w:rPr>
        <w:t xml:space="preserve">Набор: Аватаресса ИВО подразделения ИВДИВО ИВАС Кут Хуми, Глава Совета ИВО подразделения ИВДИВО </w:t>
      </w:r>
      <w:r w:rsidRPr="00B526C2">
        <w:rPr>
          <w:rFonts w:ascii="TimesNewRomanPSMT" w:hAnsi="TimesNewRomanPSMT"/>
          <w:i/>
          <w:color w:val="000000" w:themeColor="text1"/>
          <w:lang w:val="ru-MD"/>
        </w:rPr>
        <w:t>Андрющенко Алла</w:t>
      </w:r>
    </w:p>
    <w:p w:rsidR="00924F55" w:rsidRPr="00B526C2" w:rsidRDefault="00924F55" w:rsidP="00924F55">
      <w:pPr>
        <w:pStyle w:val="a3"/>
        <w:rPr>
          <w:i/>
          <w:lang w:val="ru-RU"/>
        </w:rPr>
      </w:pPr>
      <w:r w:rsidRPr="00B526C2">
        <w:rPr>
          <w:i/>
        </w:rPr>
        <w:t>С</w:t>
      </w:r>
      <w:r w:rsidRPr="00B526C2">
        <w:rPr>
          <w:i/>
          <w:lang w:val="ru-RU"/>
        </w:rPr>
        <w:t>дано</w:t>
      </w:r>
      <w:r w:rsidRPr="00B526C2">
        <w:rPr>
          <w:i/>
        </w:rPr>
        <w:t xml:space="preserve"> КХ</w:t>
      </w:r>
      <w:r w:rsidRPr="00B526C2">
        <w:rPr>
          <w:i/>
          <w:lang w:val="ru-RU"/>
        </w:rPr>
        <w:t xml:space="preserve">: </w:t>
      </w:r>
      <w:r>
        <w:rPr>
          <w:i/>
          <w:lang w:val="ru-RU"/>
        </w:rPr>
        <w:t>10</w:t>
      </w:r>
      <w:r w:rsidRPr="00B526C2">
        <w:rPr>
          <w:i/>
        </w:rPr>
        <w:t>.0</w:t>
      </w:r>
      <w:r>
        <w:rPr>
          <w:i/>
          <w:lang w:val="ru-RU"/>
        </w:rPr>
        <w:t>8</w:t>
      </w:r>
      <w:r w:rsidRPr="00B526C2">
        <w:rPr>
          <w:i/>
        </w:rPr>
        <w:t>.202</w:t>
      </w:r>
      <w:r w:rsidRPr="00B526C2">
        <w:rPr>
          <w:i/>
          <w:lang w:val="ru-RU"/>
        </w:rPr>
        <w:t>4</w:t>
      </w:r>
    </w:p>
    <w:p w:rsidR="00924F55" w:rsidRPr="003D629F" w:rsidRDefault="00924F55" w:rsidP="003D629F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P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Default="003D629F" w:rsidP="003D629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D629F" w:rsidRPr="0090378E" w:rsidRDefault="003D629F" w:rsidP="003D629F">
      <w:pPr>
        <w:jc w:val="both"/>
        <w:rPr>
          <w:lang w:val="ru-RU"/>
        </w:rPr>
      </w:pPr>
    </w:p>
    <w:sectPr w:rsidR="003D629F" w:rsidRPr="0090378E" w:rsidSect="00BE0C0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498" w:rsidRDefault="00AE6498">
      <w:pPr>
        <w:spacing w:after="0" w:line="240" w:lineRule="auto"/>
      </w:pPr>
      <w:r>
        <w:separator/>
      </w:r>
    </w:p>
  </w:endnote>
  <w:endnote w:type="continuationSeparator" w:id="0">
    <w:p w:rsidR="00AE6498" w:rsidRDefault="00AE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498" w:rsidRDefault="00AE6498">
      <w:pPr>
        <w:spacing w:after="0" w:line="240" w:lineRule="auto"/>
      </w:pPr>
      <w:r>
        <w:separator/>
      </w:r>
    </w:p>
  </w:footnote>
  <w:footnote w:type="continuationSeparator" w:id="0">
    <w:p w:rsidR="00AE6498" w:rsidRDefault="00AE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11498F"/>
    <w:rsid w:val="00151EFC"/>
    <w:rsid w:val="002C439F"/>
    <w:rsid w:val="003D629F"/>
    <w:rsid w:val="00600B03"/>
    <w:rsid w:val="008878F2"/>
    <w:rsid w:val="008A79E4"/>
    <w:rsid w:val="0090378E"/>
    <w:rsid w:val="00924F55"/>
    <w:rsid w:val="00AE6498"/>
    <w:rsid w:val="00D408A2"/>
    <w:rsid w:val="00E0033A"/>
    <w:rsid w:val="00E15A0B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2BE53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header"/>
    <w:basedOn w:val="a"/>
    <w:link w:val="a9"/>
    <w:uiPriority w:val="99"/>
    <w:unhideWhenUsed/>
    <w:rsid w:val="003D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629F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2024-08-10T07:59:00Z</dcterms:created>
  <dcterms:modified xsi:type="dcterms:W3CDTF">2024-08-10T07:59:00Z</dcterms:modified>
</cp:coreProperties>
</file>